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6AA420" w14:textId="5E8939D6" w:rsidR="007B5ADF" w:rsidRDefault="007B5ADF" w:rsidP="00F67935">
      <w:pPr>
        <w:jc w:val="center"/>
        <w:rPr>
          <w:b/>
          <w:bCs/>
        </w:rPr>
      </w:pPr>
      <w:r w:rsidRPr="00290410">
        <w:rPr>
          <w:b/>
          <w:bCs/>
        </w:rPr>
        <w:t>DATA PROTECTION POLICY</w:t>
      </w:r>
    </w:p>
    <w:p w14:paraId="39CC7064" w14:textId="77777777" w:rsidR="00B6348A" w:rsidRPr="00290410" w:rsidRDefault="00B6348A" w:rsidP="00B6348A">
      <w:pPr>
        <w:jc w:val="center"/>
        <w:rPr>
          <w:b/>
          <w:bCs/>
        </w:rPr>
      </w:pPr>
      <w:r w:rsidRPr="00290410">
        <w:rPr>
          <w:b/>
          <w:bCs/>
        </w:rPr>
        <w:t>THE JOHN PATON FOUNDATION</w:t>
      </w:r>
    </w:p>
    <w:p w14:paraId="086B94E5" w14:textId="223BDB67" w:rsidR="007B5ADF" w:rsidRPr="00290410" w:rsidRDefault="007B5ADF"/>
    <w:p w14:paraId="2E09112B" w14:textId="6969ABC4" w:rsidR="003C67BA" w:rsidRDefault="007B5ADF">
      <w:pPr>
        <w:rPr>
          <w:rFonts w:ascii="Arial" w:hAnsi="Arial" w:cs="Arial"/>
          <w:sz w:val="20"/>
          <w:szCs w:val="20"/>
        </w:rPr>
      </w:pPr>
      <w:r w:rsidRPr="00290410">
        <w:rPr>
          <w:rFonts w:ascii="Arial" w:hAnsi="Arial" w:cs="Arial"/>
          <w:sz w:val="20"/>
          <w:szCs w:val="20"/>
        </w:rPr>
        <w:t xml:space="preserve">The trustees and office bearers </w:t>
      </w:r>
      <w:r w:rsidR="0067391F" w:rsidRPr="00290410">
        <w:rPr>
          <w:rFonts w:ascii="Arial" w:hAnsi="Arial" w:cs="Arial"/>
          <w:sz w:val="20"/>
          <w:szCs w:val="20"/>
        </w:rPr>
        <w:t xml:space="preserve">of the John Paton Foundation (“the Foundation”) are required to hold </w:t>
      </w:r>
      <w:r w:rsidR="00C13DAE" w:rsidRPr="00290410">
        <w:rPr>
          <w:rFonts w:ascii="Arial" w:hAnsi="Arial" w:cs="Arial"/>
          <w:sz w:val="20"/>
          <w:szCs w:val="20"/>
        </w:rPr>
        <w:t xml:space="preserve">personal data for the legitimate interest of determining </w:t>
      </w:r>
      <w:r w:rsidR="0057386B" w:rsidRPr="00290410">
        <w:rPr>
          <w:rFonts w:ascii="Arial" w:hAnsi="Arial" w:cs="Arial"/>
          <w:sz w:val="20"/>
          <w:szCs w:val="20"/>
        </w:rPr>
        <w:t xml:space="preserve">whether a grant is awarded to applicants </w:t>
      </w:r>
      <w:r w:rsidR="00E867CB" w:rsidRPr="00290410">
        <w:rPr>
          <w:rFonts w:ascii="Arial" w:hAnsi="Arial" w:cs="Arial"/>
          <w:sz w:val="20"/>
          <w:szCs w:val="20"/>
        </w:rPr>
        <w:t xml:space="preserve">for financial support from the Foundation </w:t>
      </w:r>
      <w:r w:rsidR="00B6348A">
        <w:rPr>
          <w:rFonts w:ascii="Arial" w:hAnsi="Arial" w:cs="Arial"/>
          <w:sz w:val="20"/>
          <w:szCs w:val="20"/>
        </w:rPr>
        <w:t xml:space="preserve">and to maintain </w:t>
      </w:r>
      <w:r w:rsidR="00E13EA0">
        <w:rPr>
          <w:rFonts w:ascii="Arial" w:hAnsi="Arial" w:cs="Arial"/>
          <w:sz w:val="20"/>
          <w:szCs w:val="20"/>
        </w:rPr>
        <w:t xml:space="preserve">an accurate audit trail </w:t>
      </w:r>
      <w:r w:rsidR="00F817A8">
        <w:rPr>
          <w:rFonts w:ascii="Arial" w:hAnsi="Arial" w:cs="Arial"/>
          <w:sz w:val="20"/>
          <w:szCs w:val="20"/>
        </w:rPr>
        <w:t xml:space="preserve">of its transactions </w:t>
      </w:r>
      <w:r w:rsidR="00E867CB" w:rsidRPr="00290410">
        <w:rPr>
          <w:rFonts w:ascii="Arial" w:hAnsi="Arial" w:cs="Arial"/>
          <w:sz w:val="20"/>
          <w:szCs w:val="20"/>
        </w:rPr>
        <w:t>(“the Purpose</w:t>
      </w:r>
      <w:r w:rsidR="00B9165C">
        <w:rPr>
          <w:rFonts w:ascii="Arial" w:hAnsi="Arial" w:cs="Arial"/>
          <w:sz w:val="20"/>
          <w:szCs w:val="20"/>
        </w:rPr>
        <w:t>s</w:t>
      </w:r>
      <w:r w:rsidR="00E867CB" w:rsidRPr="00290410">
        <w:rPr>
          <w:rFonts w:ascii="Arial" w:hAnsi="Arial" w:cs="Arial"/>
          <w:sz w:val="20"/>
          <w:szCs w:val="20"/>
        </w:rPr>
        <w:t>”).</w:t>
      </w:r>
    </w:p>
    <w:p w14:paraId="093BF23D" w14:textId="5BC8C2C2" w:rsidR="00B9165C" w:rsidRDefault="00B9165C">
      <w:pPr>
        <w:rPr>
          <w:rFonts w:ascii="Arial" w:hAnsi="Arial" w:cs="Arial"/>
          <w:sz w:val="20"/>
          <w:szCs w:val="20"/>
        </w:rPr>
      </w:pPr>
    </w:p>
    <w:p w14:paraId="3B272137" w14:textId="77777777" w:rsidR="00B9165C" w:rsidRPr="00290410" w:rsidRDefault="00B9165C" w:rsidP="00B9165C">
      <w:pPr>
        <w:rPr>
          <w:rFonts w:ascii="Arial" w:hAnsi="Arial" w:cs="Arial"/>
          <w:sz w:val="20"/>
          <w:szCs w:val="20"/>
        </w:rPr>
      </w:pPr>
      <w:r w:rsidRPr="00290410">
        <w:rPr>
          <w:rFonts w:ascii="Arial" w:hAnsi="Arial" w:cs="Arial"/>
          <w:sz w:val="20"/>
          <w:szCs w:val="20"/>
        </w:rPr>
        <w:t>The Foundation is the data controller for the data, and as such will ensure that all personal data is:</w:t>
      </w:r>
    </w:p>
    <w:p w14:paraId="67320ED3" w14:textId="715E7370" w:rsidR="00B9165C" w:rsidRPr="008E7CF6" w:rsidRDefault="008E7CF6" w:rsidP="008E7CF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E7CF6">
        <w:rPr>
          <w:rFonts w:ascii="Arial" w:hAnsi="Arial" w:cs="Arial"/>
          <w:sz w:val="20"/>
          <w:szCs w:val="20"/>
        </w:rPr>
        <w:t>k</w:t>
      </w:r>
      <w:r w:rsidR="00B9165C" w:rsidRPr="008E7CF6">
        <w:rPr>
          <w:rFonts w:ascii="Arial" w:hAnsi="Arial" w:cs="Arial"/>
          <w:sz w:val="20"/>
          <w:szCs w:val="20"/>
        </w:rPr>
        <w:t>ept safe and secure at all times</w:t>
      </w:r>
    </w:p>
    <w:p w14:paraId="066F9850" w14:textId="67844067" w:rsidR="00B9165C" w:rsidRPr="008E7CF6" w:rsidRDefault="008E7CF6" w:rsidP="008E7CF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E7CF6">
        <w:rPr>
          <w:rFonts w:ascii="Arial" w:hAnsi="Arial" w:cs="Arial"/>
          <w:sz w:val="20"/>
          <w:szCs w:val="20"/>
        </w:rPr>
        <w:t>h</w:t>
      </w:r>
      <w:r w:rsidR="00B9165C" w:rsidRPr="008E7CF6">
        <w:rPr>
          <w:rFonts w:ascii="Arial" w:hAnsi="Arial" w:cs="Arial"/>
          <w:sz w:val="20"/>
          <w:szCs w:val="20"/>
        </w:rPr>
        <w:t>andled in a transparent manner</w:t>
      </w:r>
    </w:p>
    <w:p w14:paraId="0232D882" w14:textId="562BE264" w:rsidR="00B9165C" w:rsidRPr="008E7CF6" w:rsidRDefault="008E7CF6" w:rsidP="008E7CF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E7CF6">
        <w:rPr>
          <w:rFonts w:ascii="Arial" w:hAnsi="Arial" w:cs="Arial"/>
          <w:sz w:val="20"/>
          <w:szCs w:val="20"/>
        </w:rPr>
        <w:t>p</w:t>
      </w:r>
      <w:r w:rsidR="00B9165C" w:rsidRPr="008E7CF6">
        <w:rPr>
          <w:rFonts w:ascii="Arial" w:hAnsi="Arial" w:cs="Arial"/>
          <w:sz w:val="20"/>
          <w:szCs w:val="20"/>
        </w:rPr>
        <w:t>rocessed at all times in accordance with data protection law</w:t>
      </w:r>
    </w:p>
    <w:p w14:paraId="73A8A37A" w14:textId="77777777" w:rsidR="00B9165C" w:rsidRPr="00290410" w:rsidRDefault="00B9165C" w:rsidP="00B9165C">
      <w:pPr>
        <w:rPr>
          <w:rFonts w:ascii="Arial" w:hAnsi="Arial" w:cs="Arial"/>
          <w:sz w:val="20"/>
          <w:szCs w:val="20"/>
        </w:rPr>
      </w:pPr>
    </w:p>
    <w:p w14:paraId="27947EA1" w14:textId="77777777" w:rsidR="00B9165C" w:rsidRPr="00290410" w:rsidRDefault="00B9165C" w:rsidP="00B9165C">
      <w:pPr>
        <w:rPr>
          <w:rFonts w:ascii="Arial" w:hAnsi="Arial" w:cs="Arial"/>
          <w:sz w:val="20"/>
          <w:szCs w:val="20"/>
        </w:rPr>
      </w:pPr>
      <w:r w:rsidRPr="00290410">
        <w:rPr>
          <w:rFonts w:ascii="Arial" w:hAnsi="Arial" w:cs="Arial"/>
          <w:sz w:val="20"/>
          <w:szCs w:val="20"/>
        </w:rPr>
        <w:t xml:space="preserve">Data protection law requires that any personal data held by the Foundation will be: </w:t>
      </w:r>
    </w:p>
    <w:p w14:paraId="06CAA1E9" w14:textId="77777777" w:rsidR="00B9165C" w:rsidRPr="00E106DF" w:rsidRDefault="00B9165C" w:rsidP="00B91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106DF">
        <w:rPr>
          <w:rFonts w:ascii="Arial" w:eastAsia="Times New Roman" w:hAnsi="Arial" w:cs="Arial"/>
          <w:sz w:val="20"/>
          <w:szCs w:val="20"/>
          <w:lang w:eastAsia="en-GB"/>
        </w:rPr>
        <w:t>processed lawfully, fairly and in a transparent manner</w:t>
      </w:r>
    </w:p>
    <w:p w14:paraId="26B21CB2" w14:textId="77777777" w:rsidR="00B9165C" w:rsidRPr="00E106DF" w:rsidRDefault="00B9165C" w:rsidP="00B91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106DF">
        <w:rPr>
          <w:rFonts w:ascii="Arial" w:eastAsia="Times New Roman" w:hAnsi="Arial" w:cs="Arial"/>
          <w:sz w:val="20"/>
          <w:szCs w:val="20"/>
          <w:lang w:eastAsia="en-GB"/>
        </w:rPr>
        <w:t>collected only for legitimate purposes that have been clearly explained and not further processed in a way that is incompatible with th</w:t>
      </w:r>
      <w:r>
        <w:rPr>
          <w:rFonts w:ascii="Arial" w:eastAsia="Times New Roman" w:hAnsi="Arial" w:cs="Arial"/>
          <w:sz w:val="20"/>
          <w:szCs w:val="20"/>
          <w:lang w:eastAsia="en-GB"/>
        </w:rPr>
        <w:t>e P</w:t>
      </w:r>
      <w:r w:rsidRPr="00E106DF">
        <w:rPr>
          <w:rFonts w:ascii="Arial" w:eastAsia="Times New Roman" w:hAnsi="Arial" w:cs="Arial"/>
          <w:sz w:val="20"/>
          <w:szCs w:val="20"/>
          <w:lang w:eastAsia="en-GB"/>
        </w:rPr>
        <w:t>urpose</w:t>
      </w:r>
      <w:r>
        <w:rPr>
          <w:rFonts w:ascii="Arial" w:eastAsia="Times New Roman" w:hAnsi="Arial" w:cs="Arial"/>
          <w:sz w:val="20"/>
          <w:szCs w:val="20"/>
          <w:lang w:eastAsia="en-GB"/>
        </w:rPr>
        <w:t>s</w:t>
      </w:r>
    </w:p>
    <w:p w14:paraId="1A03A338" w14:textId="77777777" w:rsidR="00B9165C" w:rsidRPr="00E106DF" w:rsidRDefault="00B9165C" w:rsidP="00B91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106DF">
        <w:rPr>
          <w:rFonts w:ascii="Arial" w:eastAsia="Times New Roman" w:hAnsi="Arial" w:cs="Arial"/>
          <w:sz w:val="20"/>
          <w:szCs w:val="20"/>
          <w:lang w:eastAsia="en-GB"/>
        </w:rPr>
        <w:t xml:space="preserve">adequate, relevant and limited to what is necessary in relation to the </w:t>
      </w:r>
      <w:r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E106DF">
        <w:rPr>
          <w:rFonts w:ascii="Arial" w:eastAsia="Times New Roman" w:hAnsi="Arial" w:cs="Arial"/>
          <w:sz w:val="20"/>
          <w:szCs w:val="20"/>
          <w:lang w:eastAsia="en-GB"/>
        </w:rPr>
        <w:t>urpose</w:t>
      </w:r>
      <w:r>
        <w:rPr>
          <w:rFonts w:ascii="Arial" w:eastAsia="Times New Roman" w:hAnsi="Arial" w:cs="Arial"/>
          <w:sz w:val="20"/>
          <w:szCs w:val="20"/>
          <w:lang w:eastAsia="en-GB"/>
        </w:rPr>
        <w:t>s</w:t>
      </w:r>
    </w:p>
    <w:p w14:paraId="18996AEC" w14:textId="77777777" w:rsidR="00B9165C" w:rsidRPr="00E106DF" w:rsidRDefault="00B9165C" w:rsidP="00B91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106DF">
        <w:rPr>
          <w:rFonts w:ascii="Arial" w:eastAsia="Times New Roman" w:hAnsi="Arial" w:cs="Arial"/>
          <w:sz w:val="20"/>
          <w:szCs w:val="20"/>
          <w:lang w:eastAsia="en-GB"/>
        </w:rPr>
        <w:t>accurate and, where necessary, kept up to date</w:t>
      </w:r>
    </w:p>
    <w:p w14:paraId="50A78F77" w14:textId="5FADC2C0" w:rsidR="00B9165C" w:rsidRPr="00E106DF" w:rsidRDefault="00B9165C" w:rsidP="00B91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106DF">
        <w:rPr>
          <w:rFonts w:ascii="Arial" w:eastAsia="Times New Roman" w:hAnsi="Arial" w:cs="Arial"/>
          <w:sz w:val="20"/>
          <w:szCs w:val="20"/>
          <w:lang w:eastAsia="en-GB"/>
        </w:rPr>
        <w:t xml:space="preserve">kept in a form which permits identification for no longer than is necessary for the </w:t>
      </w:r>
      <w:r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E106DF">
        <w:rPr>
          <w:rFonts w:ascii="Arial" w:eastAsia="Times New Roman" w:hAnsi="Arial" w:cs="Arial"/>
          <w:sz w:val="20"/>
          <w:szCs w:val="20"/>
          <w:lang w:eastAsia="en-GB"/>
        </w:rPr>
        <w:t>urpose</w:t>
      </w:r>
      <w:r>
        <w:rPr>
          <w:rFonts w:ascii="Arial" w:eastAsia="Times New Roman" w:hAnsi="Arial" w:cs="Arial"/>
          <w:sz w:val="20"/>
          <w:szCs w:val="20"/>
          <w:lang w:eastAsia="en-GB"/>
        </w:rPr>
        <w:t>s</w:t>
      </w:r>
    </w:p>
    <w:p w14:paraId="473796C1" w14:textId="77777777" w:rsidR="00B9165C" w:rsidRPr="00E106DF" w:rsidRDefault="00B9165C" w:rsidP="00B916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106DF">
        <w:rPr>
          <w:rFonts w:ascii="Arial" w:eastAsia="Times New Roman" w:hAnsi="Arial" w:cs="Arial"/>
          <w:sz w:val="20"/>
          <w:szCs w:val="20"/>
          <w:lang w:eastAsia="en-GB"/>
        </w:rPr>
        <w:t>processed in a way that ensures appropriate security of the data</w:t>
      </w:r>
    </w:p>
    <w:p w14:paraId="52918955" w14:textId="28151D6A" w:rsidR="00923351" w:rsidRPr="00290410" w:rsidRDefault="003C67BA">
      <w:pPr>
        <w:rPr>
          <w:rFonts w:ascii="Arial" w:hAnsi="Arial" w:cs="Arial"/>
          <w:sz w:val="20"/>
          <w:szCs w:val="20"/>
        </w:rPr>
      </w:pPr>
      <w:r w:rsidRPr="00290410">
        <w:rPr>
          <w:rFonts w:ascii="Arial" w:hAnsi="Arial" w:cs="Arial"/>
          <w:sz w:val="20"/>
          <w:szCs w:val="20"/>
        </w:rPr>
        <w:t xml:space="preserve">All personal data will be retained securely and destroyed </w:t>
      </w:r>
      <w:r w:rsidR="00923351" w:rsidRPr="00290410">
        <w:rPr>
          <w:rFonts w:ascii="Arial" w:hAnsi="Arial" w:cs="Arial"/>
          <w:sz w:val="20"/>
          <w:szCs w:val="20"/>
        </w:rPr>
        <w:t>when it is no longer necessary to hold it for the Purpose</w:t>
      </w:r>
      <w:r w:rsidR="0030510E">
        <w:rPr>
          <w:rFonts w:ascii="Arial" w:hAnsi="Arial" w:cs="Arial"/>
          <w:sz w:val="20"/>
          <w:szCs w:val="20"/>
        </w:rPr>
        <w:t>s</w:t>
      </w:r>
      <w:r w:rsidR="00923351" w:rsidRPr="00290410">
        <w:rPr>
          <w:rFonts w:ascii="Arial" w:hAnsi="Arial" w:cs="Arial"/>
          <w:sz w:val="20"/>
          <w:szCs w:val="20"/>
        </w:rPr>
        <w:t>.</w:t>
      </w:r>
    </w:p>
    <w:p w14:paraId="60B244E7" w14:textId="087CB62C" w:rsidR="009D5843" w:rsidRPr="00290410" w:rsidRDefault="00F765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="00757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Foundation will not share p</w:t>
      </w:r>
      <w:r w:rsidR="00923351" w:rsidRPr="00290410">
        <w:rPr>
          <w:rFonts w:ascii="Arial" w:hAnsi="Arial" w:cs="Arial"/>
          <w:sz w:val="20"/>
          <w:szCs w:val="20"/>
        </w:rPr>
        <w:t>ersonal data</w:t>
      </w:r>
      <w:r w:rsidR="009D5843" w:rsidRPr="00290410">
        <w:rPr>
          <w:rFonts w:ascii="Arial" w:hAnsi="Arial" w:cs="Arial"/>
          <w:sz w:val="20"/>
          <w:szCs w:val="20"/>
        </w:rPr>
        <w:t xml:space="preserve"> </w:t>
      </w:r>
      <w:r w:rsidR="00A0506D" w:rsidRPr="00290410">
        <w:rPr>
          <w:rFonts w:ascii="Arial" w:hAnsi="Arial" w:cs="Arial"/>
          <w:sz w:val="20"/>
          <w:szCs w:val="20"/>
        </w:rPr>
        <w:t xml:space="preserve">with any third party except where necessary to comply with any </w:t>
      </w:r>
      <w:r w:rsidR="009D5843" w:rsidRPr="00290410">
        <w:rPr>
          <w:rFonts w:ascii="Arial" w:hAnsi="Arial" w:cs="Arial"/>
          <w:sz w:val="20"/>
          <w:szCs w:val="20"/>
        </w:rPr>
        <w:t>government or legislative requirements</w:t>
      </w:r>
      <w:r w:rsidR="00290410">
        <w:rPr>
          <w:rFonts w:ascii="Arial" w:hAnsi="Arial" w:cs="Arial"/>
          <w:sz w:val="20"/>
          <w:szCs w:val="20"/>
        </w:rPr>
        <w:t xml:space="preserve">, or </w:t>
      </w:r>
      <w:r w:rsidR="0071711A">
        <w:rPr>
          <w:rFonts w:ascii="Arial" w:hAnsi="Arial" w:cs="Arial"/>
          <w:sz w:val="20"/>
          <w:szCs w:val="20"/>
        </w:rPr>
        <w:t>where</w:t>
      </w:r>
      <w:r w:rsidR="00290410">
        <w:rPr>
          <w:rFonts w:ascii="Arial" w:hAnsi="Arial" w:cs="Arial"/>
          <w:sz w:val="20"/>
          <w:szCs w:val="20"/>
        </w:rPr>
        <w:t xml:space="preserve"> </w:t>
      </w:r>
      <w:r w:rsidR="007572BA">
        <w:rPr>
          <w:rFonts w:ascii="Arial" w:hAnsi="Arial" w:cs="Arial"/>
          <w:sz w:val="20"/>
          <w:szCs w:val="20"/>
        </w:rPr>
        <w:t>t</w:t>
      </w:r>
      <w:r w:rsidR="00290410" w:rsidRPr="00290410">
        <w:rPr>
          <w:rFonts w:ascii="Arial" w:hAnsi="Arial" w:cs="Arial"/>
          <w:sz w:val="20"/>
          <w:szCs w:val="20"/>
        </w:rPr>
        <w:t xml:space="preserve">he Foundation </w:t>
      </w:r>
      <w:r w:rsidR="0071711A">
        <w:rPr>
          <w:rFonts w:ascii="Arial" w:hAnsi="Arial" w:cs="Arial"/>
          <w:sz w:val="20"/>
          <w:szCs w:val="20"/>
        </w:rPr>
        <w:t xml:space="preserve">considers </w:t>
      </w:r>
      <w:r w:rsidR="00E94627">
        <w:rPr>
          <w:rFonts w:ascii="Arial" w:hAnsi="Arial" w:cs="Arial"/>
          <w:sz w:val="20"/>
          <w:szCs w:val="20"/>
        </w:rPr>
        <w:t>that a public body has</w:t>
      </w:r>
      <w:r w:rsidR="00290410" w:rsidRPr="00290410">
        <w:rPr>
          <w:rFonts w:ascii="Arial" w:hAnsi="Arial" w:cs="Arial"/>
          <w:sz w:val="20"/>
          <w:szCs w:val="20"/>
        </w:rPr>
        <w:t xml:space="preserve"> a legitimate interest in having it, such as to detect or prevent crime.  </w:t>
      </w:r>
    </w:p>
    <w:p w14:paraId="6D5CB976" w14:textId="257B4929" w:rsidR="007B5ADF" w:rsidRPr="00290410" w:rsidRDefault="00EC35EA">
      <w:pPr>
        <w:rPr>
          <w:rFonts w:ascii="Arial" w:hAnsi="Arial" w:cs="Arial"/>
          <w:sz w:val="20"/>
          <w:szCs w:val="20"/>
        </w:rPr>
      </w:pPr>
      <w:r w:rsidRPr="00290410">
        <w:rPr>
          <w:rFonts w:ascii="Arial" w:hAnsi="Arial" w:cs="Arial"/>
          <w:sz w:val="20"/>
          <w:szCs w:val="20"/>
        </w:rPr>
        <w:t>The Foundation will not engage</w:t>
      </w:r>
      <w:r w:rsidR="008A05C7" w:rsidRPr="00290410">
        <w:rPr>
          <w:rFonts w:ascii="Arial" w:hAnsi="Arial" w:cs="Arial"/>
          <w:sz w:val="20"/>
          <w:szCs w:val="20"/>
        </w:rPr>
        <w:t xml:space="preserve"> </w:t>
      </w:r>
      <w:r w:rsidRPr="00290410">
        <w:rPr>
          <w:rFonts w:ascii="Arial" w:hAnsi="Arial" w:cs="Arial"/>
          <w:sz w:val="20"/>
          <w:szCs w:val="20"/>
        </w:rPr>
        <w:t xml:space="preserve">in automated decision-making </w:t>
      </w:r>
      <w:r w:rsidR="008A05C7" w:rsidRPr="00290410">
        <w:rPr>
          <w:rFonts w:ascii="Arial" w:hAnsi="Arial" w:cs="Arial"/>
          <w:sz w:val="20"/>
          <w:szCs w:val="20"/>
        </w:rPr>
        <w:t>or profiling in relation to the personal data.</w:t>
      </w:r>
      <w:r w:rsidR="00F15553" w:rsidRPr="00290410">
        <w:rPr>
          <w:rFonts w:ascii="Arial" w:hAnsi="Arial" w:cs="Arial"/>
          <w:sz w:val="20"/>
          <w:szCs w:val="20"/>
        </w:rPr>
        <w:t xml:space="preserve"> </w:t>
      </w:r>
      <w:r w:rsidR="00396B49" w:rsidRPr="00290410">
        <w:rPr>
          <w:rFonts w:ascii="Arial" w:hAnsi="Arial" w:cs="Arial"/>
          <w:sz w:val="20"/>
          <w:szCs w:val="20"/>
        </w:rPr>
        <w:t xml:space="preserve"> </w:t>
      </w:r>
      <w:r w:rsidR="003C67BA" w:rsidRPr="00290410">
        <w:rPr>
          <w:rFonts w:ascii="Arial" w:hAnsi="Arial" w:cs="Arial"/>
          <w:sz w:val="20"/>
          <w:szCs w:val="20"/>
        </w:rPr>
        <w:t xml:space="preserve"> </w:t>
      </w:r>
      <w:r w:rsidR="00E867CB" w:rsidRPr="00290410">
        <w:rPr>
          <w:rFonts w:ascii="Arial" w:hAnsi="Arial" w:cs="Arial"/>
          <w:sz w:val="20"/>
          <w:szCs w:val="20"/>
        </w:rPr>
        <w:t xml:space="preserve"> </w:t>
      </w:r>
      <w:r w:rsidR="007B5ADF" w:rsidRPr="00290410">
        <w:rPr>
          <w:rFonts w:ascii="Arial" w:hAnsi="Arial" w:cs="Arial"/>
          <w:sz w:val="20"/>
          <w:szCs w:val="20"/>
        </w:rPr>
        <w:t xml:space="preserve"> </w:t>
      </w:r>
    </w:p>
    <w:p w14:paraId="2B7674CC" w14:textId="696DBB74" w:rsidR="005204B3" w:rsidRPr="00290410" w:rsidRDefault="005204B3">
      <w:pPr>
        <w:rPr>
          <w:rFonts w:ascii="Arial" w:hAnsi="Arial" w:cs="Arial"/>
          <w:sz w:val="20"/>
          <w:szCs w:val="20"/>
        </w:rPr>
      </w:pPr>
      <w:r w:rsidRPr="00290410">
        <w:rPr>
          <w:rFonts w:ascii="Arial" w:hAnsi="Arial" w:cs="Arial"/>
          <w:sz w:val="20"/>
          <w:szCs w:val="20"/>
        </w:rPr>
        <w:t xml:space="preserve">The Foundation </w:t>
      </w:r>
      <w:r w:rsidR="00773781" w:rsidRPr="00290410">
        <w:rPr>
          <w:rFonts w:ascii="Arial" w:hAnsi="Arial" w:cs="Arial"/>
          <w:sz w:val="20"/>
          <w:szCs w:val="20"/>
        </w:rPr>
        <w:t>will not usually need to transfer</w:t>
      </w:r>
      <w:r w:rsidR="00734F5E" w:rsidRPr="00290410">
        <w:rPr>
          <w:rFonts w:ascii="Arial" w:hAnsi="Arial" w:cs="Arial"/>
          <w:sz w:val="20"/>
          <w:szCs w:val="20"/>
        </w:rPr>
        <w:t xml:space="preserve"> </w:t>
      </w:r>
      <w:r w:rsidR="00773781" w:rsidRPr="00290410">
        <w:rPr>
          <w:rFonts w:ascii="Arial" w:hAnsi="Arial" w:cs="Arial"/>
          <w:sz w:val="20"/>
          <w:szCs w:val="20"/>
        </w:rPr>
        <w:t>personal data outside the</w:t>
      </w:r>
      <w:r w:rsidR="00734F5E" w:rsidRPr="00290410">
        <w:rPr>
          <w:rFonts w:ascii="Arial" w:hAnsi="Arial" w:cs="Arial"/>
          <w:sz w:val="20"/>
          <w:szCs w:val="20"/>
        </w:rPr>
        <w:t xml:space="preserve"> </w:t>
      </w:r>
      <w:r w:rsidR="00773781" w:rsidRPr="00290410">
        <w:rPr>
          <w:rFonts w:ascii="Arial" w:hAnsi="Arial" w:cs="Arial"/>
          <w:sz w:val="20"/>
          <w:szCs w:val="20"/>
        </w:rPr>
        <w:t>European Economic</w:t>
      </w:r>
      <w:r w:rsidR="00AE0CFF" w:rsidRPr="00290410">
        <w:rPr>
          <w:rFonts w:ascii="Arial" w:hAnsi="Arial" w:cs="Arial"/>
          <w:sz w:val="20"/>
          <w:szCs w:val="20"/>
        </w:rPr>
        <w:t xml:space="preserve"> </w:t>
      </w:r>
      <w:r w:rsidR="00773781" w:rsidRPr="00290410">
        <w:rPr>
          <w:rFonts w:ascii="Arial" w:hAnsi="Arial" w:cs="Arial"/>
          <w:sz w:val="20"/>
          <w:szCs w:val="20"/>
        </w:rPr>
        <w:t>Area</w:t>
      </w:r>
      <w:r w:rsidR="00AE0CFF" w:rsidRPr="00290410">
        <w:rPr>
          <w:rFonts w:ascii="Arial" w:hAnsi="Arial" w:cs="Arial"/>
          <w:sz w:val="20"/>
          <w:szCs w:val="20"/>
        </w:rPr>
        <w:t xml:space="preserve"> but if it does it will </w:t>
      </w:r>
      <w:r w:rsidR="00734F5E" w:rsidRPr="00290410">
        <w:rPr>
          <w:rFonts w:ascii="Arial" w:hAnsi="Arial" w:cs="Arial"/>
          <w:sz w:val="20"/>
          <w:szCs w:val="20"/>
        </w:rPr>
        <w:t>requ</w:t>
      </w:r>
      <w:r w:rsidR="00B3239C" w:rsidRPr="00290410">
        <w:rPr>
          <w:rFonts w:ascii="Arial" w:hAnsi="Arial" w:cs="Arial"/>
          <w:sz w:val="20"/>
          <w:szCs w:val="20"/>
        </w:rPr>
        <w:t>i</w:t>
      </w:r>
      <w:r w:rsidR="00734F5E" w:rsidRPr="00290410">
        <w:rPr>
          <w:rFonts w:ascii="Arial" w:hAnsi="Arial" w:cs="Arial"/>
          <w:sz w:val="20"/>
          <w:szCs w:val="20"/>
        </w:rPr>
        <w:t>re that the recipient has appropriate and suitable safeguards in place to protect the personal data.</w:t>
      </w:r>
    </w:p>
    <w:p w14:paraId="5C2AE3EE" w14:textId="7BA50B10" w:rsidR="001C4132" w:rsidRPr="001C4132" w:rsidRDefault="00F67935" w:rsidP="001C4132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90410">
        <w:rPr>
          <w:rFonts w:ascii="Arial" w:eastAsia="Times New Roman" w:hAnsi="Arial" w:cs="Arial"/>
          <w:sz w:val="20"/>
          <w:szCs w:val="20"/>
          <w:lang w:eastAsia="en-GB"/>
        </w:rPr>
        <w:t>Dat</w:t>
      </w:r>
      <w:r w:rsidR="001C4132" w:rsidRPr="00290410">
        <w:rPr>
          <w:rFonts w:ascii="Arial" w:eastAsia="Times New Roman" w:hAnsi="Arial" w:cs="Arial"/>
          <w:sz w:val="20"/>
          <w:szCs w:val="20"/>
          <w:lang w:eastAsia="en-GB"/>
        </w:rPr>
        <w:t xml:space="preserve">a </w:t>
      </w:r>
      <w:r w:rsidRPr="00290410">
        <w:rPr>
          <w:rFonts w:ascii="Arial" w:eastAsia="Times New Roman" w:hAnsi="Arial" w:cs="Arial"/>
          <w:sz w:val="20"/>
          <w:szCs w:val="20"/>
          <w:lang w:eastAsia="en-GB"/>
        </w:rPr>
        <w:t>subjects</w:t>
      </w:r>
      <w:r w:rsidR="001C4132"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have the following rights in relation to </w:t>
      </w:r>
      <w:r w:rsidRPr="00290410">
        <w:rPr>
          <w:rFonts w:ascii="Arial" w:eastAsia="Times New Roman" w:hAnsi="Arial" w:cs="Arial"/>
          <w:sz w:val="20"/>
          <w:szCs w:val="20"/>
          <w:lang w:eastAsia="en-GB"/>
        </w:rPr>
        <w:t xml:space="preserve">the Foundation’s use </w:t>
      </w:r>
      <w:r w:rsidR="001C4132"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of </w:t>
      </w:r>
      <w:r w:rsidRPr="00290410">
        <w:rPr>
          <w:rFonts w:ascii="Arial" w:eastAsia="Times New Roman" w:hAnsi="Arial" w:cs="Arial"/>
          <w:sz w:val="20"/>
          <w:szCs w:val="20"/>
          <w:lang w:eastAsia="en-GB"/>
        </w:rPr>
        <w:t>thei</w:t>
      </w:r>
      <w:r w:rsidR="001C4132" w:rsidRPr="001C4132">
        <w:rPr>
          <w:rFonts w:ascii="Arial" w:eastAsia="Times New Roman" w:hAnsi="Arial" w:cs="Arial"/>
          <w:sz w:val="20"/>
          <w:szCs w:val="20"/>
          <w:lang w:eastAsia="en-GB"/>
        </w:rPr>
        <w:t>r personal data:</w:t>
      </w:r>
    </w:p>
    <w:p w14:paraId="74770B8E" w14:textId="4607383C" w:rsidR="001C4132" w:rsidRPr="001C4132" w:rsidRDefault="001C4132" w:rsidP="001C4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To be informed about how </w:t>
      </w:r>
      <w:r w:rsidR="00C56469">
        <w:rPr>
          <w:rFonts w:ascii="Arial" w:eastAsia="Times New Roman" w:hAnsi="Arial" w:cs="Arial"/>
          <w:sz w:val="20"/>
          <w:szCs w:val="20"/>
          <w:lang w:eastAsia="en-GB"/>
        </w:rPr>
        <w:t>the Foundation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use</w:t>
      </w:r>
      <w:r w:rsidR="00B110B4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3712B9">
        <w:rPr>
          <w:rFonts w:ascii="Arial" w:eastAsia="Times New Roman" w:hAnsi="Arial" w:cs="Arial"/>
          <w:sz w:val="20"/>
          <w:szCs w:val="20"/>
          <w:lang w:eastAsia="en-GB"/>
        </w:rPr>
        <w:t>thei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r personal data and about </w:t>
      </w:r>
      <w:r w:rsidR="003712B9">
        <w:rPr>
          <w:rFonts w:ascii="Arial" w:eastAsia="Times New Roman" w:hAnsi="Arial" w:cs="Arial"/>
          <w:sz w:val="20"/>
          <w:szCs w:val="20"/>
          <w:lang w:eastAsia="en-GB"/>
        </w:rPr>
        <w:t>thei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>r rights</w:t>
      </w:r>
      <w:r w:rsidR="00DB42DE">
        <w:rPr>
          <w:rFonts w:ascii="Arial" w:eastAsia="Times New Roman" w:hAnsi="Arial" w:cs="Arial"/>
          <w:sz w:val="20"/>
          <w:szCs w:val="20"/>
          <w:lang w:eastAsia="en-GB"/>
        </w:rPr>
        <w:t xml:space="preserve"> -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this </w:t>
      </w:r>
      <w:r w:rsidR="00DB42DE">
        <w:rPr>
          <w:rFonts w:ascii="Arial" w:eastAsia="Times New Roman" w:hAnsi="Arial" w:cs="Arial"/>
          <w:sz w:val="20"/>
          <w:szCs w:val="20"/>
          <w:lang w:eastAsia="en-GB"/>
        </w:rPr>
        <w:t>policy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provides that information</w:t>
      </w:r>
    </w:p>
    <w:p w14:paraId="16034E95" w14:textId="110FE91D" w:rsidR="001C4132" w:rsidRPr="001C4132" w:rsidRDefault="001C4132" w:rsidP="001C4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To have access to </w:t>
      </w:r>
      <w:r w:rsidR="003712B9">
        <w:rPr>
          <w:rFonts w:ascii="Arial" w:eastAsia="Times New Roman" w:hAnsi="Arial" w:cs="Arial"/>
          <w:sz w:val="20"/>
          <w:szCs w:val="20"/>
          <w:lang w:eastAsia="en-GB"/>
        </w:rPr>
        <w:t>their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personal data upon </w:t>
      </w:r>
      <w:r w:rsidR="001A414F">
        <w:rPr>
          <w:rFonts w:ascii="Arial" w:eastAsia="Times New Roman" w:hAnsi="Arial" w:cs="Arial"/>
          <w:sz w:val="20"/>
          <w:szCs w:val="20"/>
          <w:lang w:eastAsia="en-GB"/>
        </w:rPr>
        <w:t xml:space="preserve">written 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>request</w:t>
      </w:r>
    </w:p>
    <w:p w14:paraId="17EA77AF" w14:textId="2D32B7EF" w:rsidR="001C4132" w:rsidRPr="001C4132" w:rsidRDefault="001C4132" w:rsidP="001C4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To ask </w:t>
      </w:r>
      <w:r w:rsidR="001A414F">
        <w:rPr>
          <w:rFonts w:ascii="Arial" w:eastAsia="Times New Roman" w:hAnsi="Arial" w:cs="Arial"/>
          <w:sz w:val="20"/>
          <w:szCs w:val="20"/>
          <w:lang w:eastAsia="en-GB"/>
        </w:rPr>
        <w:t>the Foundation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to rectify any inaccurate or incomplete personal data which </w:t>
      </w:r>
      <w:r w:rsidR="001A414F">
        <w:rPr>
          <w:rFonts w:ascii="Arial" w:eastAsia="Times New Roman" w:hAnsi="Arial" w:cs="Arial"/>
          <w:sz w:val="20"/>
          <w:szCs w:val="20"/>
          <w:lang w:eastAsia="en-GB"/>
        </w:rPr>
        <w:t>it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hold</w:t>
      </w:r>
      <w:r w:rsidR="001A414F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about </w:t>
      </w:r>
      <w:r w:rsidR="00305BEE">
        <w:rPr>
          <w:rFonts w:ascii="Arial" w:eastAsia="Times New Roman" w:hAnsi="Arial" w:cs="Arial"/>
          <w:sz w:val="20"/>
          <w:szCs w:val="20"/>
          <w:lang w:eastAsia="en-GB"/>
        </w:rPr>
        <w:t>them</w:t>
      </w:r>
    </w:p>
    <w:p w14:paraId="18FE27FA" w14:textId="60D2E5B9" w:rsidR="001C4132" w:rsidRPr="001C4132" w:rsidRDefault="001C4132" w:rsidP="001C4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To </w:t>
      </w:r>
      <w:r w:rsidR="001A414F">
        <w:rPr>
          <w:rFonts w:ascii="Arial" w:eastAsia="Times New Roman" w:hAnsi="Arial" w:cs="Arial"/>
          <w:sz w:val="20"/>
          <w:szCs w:val="20"/>
          <w:lang w:eastAsia="en-GB"/>
        </w:rPr>
        <w:t xml:space="preserve">request the Foundation to 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delete any personal data which </w:t>
      </w:r>
      <w:r w:rsidR="001A414F">
        <w:rPr>
          <w:rFonts w:ascii="Arial" w:eastAsia="Times New Roman" w:hAnsi="Arial" w:cs="Arial"/>
          <w:sz w:val="20"/>
          <w:szCs w:val="20"/>
          <w:lang w:eastAsia="en-GB"/>
        </w:rPr>
        <w:t xml:space="preserve">it 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>hold</w:t>
      </w:r>
      <w:r w:rsidR="001A414F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about </w:t>
      </w:r>
      <w:r w:rsidR="00305BEE">
        <w:rPr>
          <w:rFonts w:ascii="Arial" w:eastAsia="Times New Roman" w:hAnsi="Arial" w:cs="Arial"/>
          <w:sz w:val="20"/>
          <w:szCs w:val="20"/>
          <w:lang w:eastAsia="en-GB"/>
        </w:rPr>
        <w:t>them</w:t>
      </w:r>
    </w:p>
    <w:p w14:paraId="69506C86" w14:textId="465E69C1" w:rsidR="001C4132" w:rsidRPr="001C4132" w:rsidRDefault="001C4132" w:rsidP="001C4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To ask </w:t>
      </w:r>
      <w:r w:rsidR="008E428F">
        <w:rPr>
          <w:rFonts w:ascii="Arial" w:eastAsia="Times New Roman" w:hAnsi="Arial" w:cs="Arial"/>
          <w:sz w:val="20"/>
          <w:szCs w:val="20"/>
          <w:lang w:eastAsia="en-GB"/>
        </w:rPr>
        <w:t xml:space="preserve">the Foundation 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to restrict </w:t>
      </w:r>
      <w:r w:rsidR="00AD3D45">
        <w:rPr>
          <w:rFonts w:ascii="Arial" w:eastAsia="Times New Roman" w:hAnsi="Arial" w:cs="Arial"/>
          <w:sz w:val="20"/>
          <w:szCs w:val="20"/>
          <w:lang w:eastAsia="en-GB"/>
        </w:rPr>
        <w:t>its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use of </w:t>
      </w:r>
      <w:r w:rsidR="001B0B03">
        <w:rPr>
          <w:rFonts w:ascii="Arial" w:eastAsia="Times New Roman" w:hAnsi="Arial" w:cs="Arial"/>
          <w:sz w:val="20"/>
          <w:szCs w:val="20"/>
          <w:lang w:eastAsia="en-GB"/>
        </w:rPr>
        <w:t>their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personal data if the data which </w:t>
      </w:r>
      <w:r w:rsidR="001B0B03">
        <w:rPr>
          <w:rFonts w:ascii="Arial" w:eastAsia="Times New Roman" w:hAnsi="Arial" w:cs="Arial"/>
          <w:sz w:val="20"/>
          <w:szCs w:val="20"/>
          <w:lang w:eastAsia="en-GB"/>
        </w:rPr>
        <w:t>it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hold</w:t>
      </w:r>
      <w:r w:rsidR="001B0B03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is inaccurate or there is an issue with </w:t>
      </w:r>
      <w:r w:rsidR="00760DB6">
        <w:rPr>
          <w:rFonts w:ascii="Arial" w:eastAsia="Times New Roman" w:hAnsi="Arial" w:cs="Arial"/>
          <w:sz w:val="20"/>
          <w:szCs w:val="20"/>
          <w:lang w:eastAsia="en-GB"/>
        </w:rPr>
        <w:t>the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use of </w:t>
      </w:r>
      <w:r w:rsidR="00760DB6">
        <w:rPr>
          <w:rFonts w:ascii="Arial" w:eastAsia="Times New Roman" w:hAnsi="Arial" w:cs="Arial"/>
          <w:sz w:val="20"/>
          <w:szCs w:val="20"/>
          <w:lang w:eastAsia="en-GB"/>
        </w:rPr>
        <w:t>thei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>r personal data</w:t>
      </w:r>
    </w:p>
    <w:p w14:paraId="4D602E31" w14:textId="0F126FA4" w:rsidR="001C4132" w:rsidRPr="001C4132" w:rsidRDefault="001C4132" w:rsidP="001C41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To object to </w:t>
      </w:r>
      <w:r w:rsidR="008E428F">
        <w:rPr>
          <w:rFonts w:ascii="Arial" w:eastAsia="Times New Roman" w:hAnsi="Arial" w:cs="Arial"/>
          <w:sz w:val="20"/>
          <w:szCs w:val="20"/>
          <w:lang w:eastAsia="en-GB"/>
        </w:rPr>
        <w:t>the Foundation</w:t>
      </w:r>
      <w:r w:rsidR="00B835D3">
        <w:rPr>
          <w:rFonts w:ascii="Arial" w:eastAsia="Times New Roman" w:hAnsi="Arial" w:cs="Arial"/>
          <w:sz w:val="20"/>
          <w:szCs w:val="20"/>
          <w:lang w:eastAsia="en-GB"/>
        </w:rPr>
        <w:t>’s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use of </w:t>
      </w:r>
      <w:r w:rsidR="00760DB6">
        <w:rPr>
          <w:rFonts w:ascii="Arial" w:eastAsia="Times New Roman" w:hAnsi="Arial" w:cs="Arial"/>
          <w:sz w:val="20"/>
          <w:szCs w:val="20"/>
          <w:lang w:eastAsia="en-GB"/>
        </w:rPr>
        <w:t>thei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>r personal data in some circumstances</w:t>
      </w:r>
    </w:p>
    <w:p w14:paraId="0E8D3CD0" w14:textId="19487780" w:rsidR="00305BEE" w:rsidRDefault="001C4132" w:rsidP="00BD667C">
      <w:pPr>
        <w:numPr>
          <w:ilvl w:val="0"/>
          <w:numId w:val="2"/>
        </w:numPr>
        <w:spacing w:beforeAutospacing="1" w:after="15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1C4132">
        <w:rPr>
          <w:rFonts w:ascii="Arial" w:eastAsia="Times New Roman" w:hAnsi="Arial" w:cs="Arial"/>
          <w:sz w:val="20"/>
          <w:szCs w:val="20"/>
          <w:lang w:eastAsia="en-GB"/>
        </w:rPr>
        <w:t>To lodge a complaint with the Information Commissioner’s Office</w:t>
      </w:r>
      <w:r w:rsidR="0070155D">
        <w:rPr>
          <w:rFonts w:ascii="Arial" w:eastAsia="Times New Roman" w:hAnsi="Arial" w:cs="Arial"/>
          <w:sz w:val="20"/>
          <w:szCs w:val="20"/>
          <w:lang w:eastAsia="en-GB"/>
        </w:rPr>
        <w:t xml:space="preserve"> regarding the Foundation’s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use </w:t>
      </w:r>
      <w:r w:rsidR="0070155D">
        <w:rPr>
          <w:rFonts w:ascii="Arial" w:eastAsia="Times New Roman" w:hAnsi="Arial" w:cs="Arial"/>
          <w:sz w:val="20"/>
          <w:szCs w:val="20"/>
          <w:lang w:eastAsia="en-GB"/>
        </w:rPr>
        <w:t>of thei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r personal data or how </w:t>
      </w:r>
      <w:r w:rsidR="00DB42DE">
        <w:rPr>
          <w:rFonts w:ascii="Arial" w:eastAsia="Times New Roman" w:hAnsi="Arial" w:cs="Arial"/>
          <w:sz w:val="20"/>
          <w:szCs w:val="20"/>
          <w:lang w:eastAsia="en-GB"/>
        </w:rPr>
        <w:t>it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deal</w:t>
      </w:r>
      <w:r w:rsidR="00DB42DE">
        <w:rPr>
          <w:rFonts w:ascii="Arial" w:eastAsia="Times New Roman" w:hAnsi="Arial" w:cs="Arial"/>
          <w:sz w:val="20"/>
          <w:szCs w:val="20"/>
          <w:lang w:eastAsia="en-GB"/>
        </w:rPr>
        <w:t>s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 with any of the matters set out in this </w:t>
      </w:r>
      <w:r w:rsidR="00DB42DE">
        <w:rPr>
          <w:rFonts w:ascii="Arial" w:eastAsia="Times New Roman" w:hAnsi="Arial" w:cs="Arial"/>
          <w:sz w:val="20"/>
          <w:szCs w:val="20"/>
          <w:lang w:eastAsia="en-GB"/>
        </w:rPr>
        <w:t>policy</w:t>
      </w:r>
      <w:r w:rsidRPr="001C4132">
        <w:rPr>
          <w:rFonts w:ascii="Arial" w:eastAsia="Times New Roman" w:hAnsi="Arial" w:cs="Arial"/>
          <w:sz w:val="20"/>
          <w:szCs w:val="20"/>
          <w:lang w:eastAsia="en-GB"/>
        </w:rPr>
        <w:t xml:space="preserve">. </w:t>
      </w:r>
    </w:p>
    <w:p w14:paraId="2E9F434C" w14:textId="2EE58FCE" w:rsidR="009A2F1D" w:rsidRPr="00290410" w:rsidRDefault="009A2F1D">
      <w:pPr>
        <w:rPr>
          <w:rFonts w:ascii="Arial" w:hAnsi="Arial" w:cs="Arial"/>
          <w:sz w:val="20"/>
          <w:szCs w:val="20"/>
        </w:rPr>
      </w:pPr>
    </w:p>
    <w:sectPr w:rsidR="009A2F1D" w:rsidRPr="00290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E13FC9"/>
    <w:multiLevelType w:val="multilevel"/>
    <w:tmpl w:val="67EE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9843C0"/>
    <w:multiLevelType w:val="hybridMultilevel"/>
    <w:tmpl w:val="A9C4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F72DF"/>
    <w:multiLevelType w:val="multilevel"/>
    <w:tmpl w:val="6D6E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174377">
    <w:abstractNumId w:val="0"/>
  </w:num>
  <w:num w:numId="2" w16cid:durableId="510417060">
    <w:abstractNumId w:val="2"/>
  </w:num>
  <w:num w:numId="3" w16cid:durableId="149783979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B5"/>
    <w:rsid w:val="000042CB"/>
    <w:rsid w:val="00013FFB"/>
    <w:rsid w:val="001946DC"/>
    <w:rsid w:val="001A414F"/>
    <w:rsid w:val="001B0B03"/>
    <w:rsid w:val="001C4132"/>
    <w:rsid w:val="00211902"/>
    <w:rsid w:val="0022782D"/>
    <w:rsid w:val="00233210"/>
    <w:rsid w:val="00290410"/>
    <w:rsid w:val="0030510E"/>
    <w:rsid w:val="00305BEE"/>
    <w:rsid w:val="00361FF9"/>
    <w:rsid w:val="00367A6E"/>
    <w:rsid w:val="003712B9"/>
    <w:rsid w:val="00396B49"/>
    <w:rsid w:val="003C67BA"/>
    <w:rsid w:val="00496BFB"/>
    <w:rsid w:val="005204B3"/>
    <w:rsid w:val="0057386B"/>
    <w:rsid w:val="0067391F"/>
    <w:rsid w:val="006D6B56"/>
    <w:rsid w:val="006D6EB7"/>
    <w:rsid w:val="0070155D"/>
    <w:rsid w:val="0071711A"/>
    <w:rsid w:val="0073332F"/>
    <w:rsid w:val="00734F5E"/>
    <w:rsid w:val="007572BA"/>
    <w:rsid w:val="00760DB6"/>
    <w:rsid w:val="00773781"/>
    <w:rsid w:val="00791134"/>
    <w:rsid w:val="007B5ADF"/>
    <w:rsid w:val="007D1C02"/>
    <w:rsid w:val="00834CCC"/>
    <w:rsid w:val="008A05C7"/>
    <w:rsid w:val="008B5205"/>
    <w:rsid w:val="008E2A72"/>
    <w:rsid w:val="008E428F"/>
    <w:rsid w:val="008E7CF6"/>
    <w:rsid w:val="00923351"/>
    <w:rsid w:val="009A2F1D"/>
    <w:rsid w:val="009D5843"/>
    <w:rsid w:val="00A01B81"/>
    <w:rsid w:val="00A0506D"/>
    <w:rsid w:val="00A56279"/>
    <w:rsid w:val="00AD10A8"/>
    <w:rsid w:val="00AD3D45"/>
    <w:rsid w:val="00AE0CFF"/>
    <w:rsid w:val="00B05F47"/>
    <w:rsid w:val="00B110B4"/>
    <w:rsid w:val="00B314B7"/>
    <w:rsid w:val="00B3239C"/>
    <w:rsid w:val="00B6348A"/>
    <w:rsid w:val="00B835D3"/>
    <w:rsid w:val="00B9165C"/>
    <w:rsid w:val="00C13DAE"/>
    <w:rsid w:val="00C56469"/>
    <w:rsid w:val="00C77E3E"/>
    <w:rsid w:val="00DB42DE"/>
    <w:rsid w:val="00E106DF"/>
    <w:rsid w:val="00E13EA0"/>
    <w:rsid w:val="00E760B5"/>
    <w:rsid w:val="00E867CB"/>
    <w:rsid w:val="00E94627"/>
    <w:rsid w:val="00EA4F45"/>
    <w:rsid w:val="00EC35EA"/>
    <w:rsid w:val="00F15553"/>
    <w:rsid w:val="00F67935"/>
    <w:rsid w:val="00F7655A"/>
    <w:rsid w:val="00F8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F9157"/>
  <w15:chartTrackingRefBased/>
  <w15:docId w15:val="{249BAE23-29E9-42EF-82FB-56BF5F8F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C4132"/>
    <w:rPr>
      <w:color w:val="0000FF"/>
      <w:u w:val="single"/>
    </w:rPr>
  </w:style>
  <w:style w:type="character" w:customStyle="1" w:styleId="sr-only">
    <w:name w:val="sr-only"/>
    <w:basedOn w:val="DefaultParagraphFont"/>
    <w:rsid w:val="001C4132"/>
  </w:style>
  <w:style w:type="paragraph" w:styleId="ListParagraph">
    <w:name w:val="List Paragraph"/>
    <w:basedOn w:val="Normal"/>
    <w:uiPriority w:val="34"/>
    <w:qFormat/>
    <w:rsid w:val="008E7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562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Roddy Maciver</dc:creator>
  <cp:keywords/>
  <dc:description/>
  <cp:lastModifiedBy>Nicola Hall (NHS Greater Glasgow &amp; Clyde)</cp:lastModifiedBy>
  <cp:revision>2</cp:revision>
  <dcterms:created xsi:type="dcterms:W3CDTF">2026-06-29T13:59:00Z</dcterms:created>
  <dcterms:modified xsi:type="dcterms:W3CDTF">2026-06-29T13:59:00Z</dcterms:modified>
</cp:coreProperties>
</file>